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FEBRUARY 3, 2026 </w:t>
      </w:r>
      <w:r w:rsidDel="00000000" w:rsidR="00000000" w:rsidRPr="00000000">
        <w:rPr>
          <w:rFonts w:ascii="Times New Roman" w:cs="Times New Roman" w:eastAsia="Times New Roman" w:hAnsi="Times New Roman"/>
          <w:b w:val="1"/>
          <w:bCs w:val="1"/>
          <w:i w:val="1"/>
          <w:iCs w:val="1"/>
          <w:sz w:val="24"/>
          <w:szCs w:val="24"/>
          <w:rtl w:val="0"/>
        </w:rPr>
        <w:t xml:space="preserve">5:00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Black Gen Zers and Millennials Are Half As Likely to Own Their Home As White Counterparts</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Redfin reports 14% of Black Gen Zers and 32% of Black millennials own their home, roughly half the rate of white Gen Zers and millennials</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Feb. 3,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6 — </w:t>
      </w:r>
      <w:r w:rsidDel="00000000" w:rsidR="00000000" w:rsidRPr="00000000">
        <w:rPr>
          <w:rFonts w:ascii="Times New Roman" w:cs="Times New Roman" w:eastAsia="Times New Roman" w:hAnsi="Times New Roman"/>
          <w:sz w:val="24"/>
          <w:szCs w:val="24"/>
          <w:rtl w:val="0"/>
        </w:rPr>
        <w:t xml:space="preserve">One in seven (14.2%) Black Gen Zers own their home nationwide, compared to nearly one in three (31.6%) white Gen Zers. 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gap is similar for millennials: 32% of Black millennials own their home, compared to 66.6% of white millennials. </w:t>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Homeownership Rate Has Declined For Black Gen Zers and Millennials, Risen For White Gen Zers and Millennials</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Gen Zers’ homeownership rate was 16.3% in 2023, compared to 14.2% today. Black millennials’ rate was roughly 33% in 2023, compared to 32% now. The homeownership rate declined for Black Gen Zers and millennials because many people in those categories who formed a new household—such as by moving out of a parent’s home—ended up renting rather than buying.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white Gen Zers, the homeownership rate has risen from 29.7% in 2023 to 31.6% today; white millennials saw the rate increase from 65.3% to 66.6%.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It’s Hard to Afford a Home. It’s Especially Hard For Young, Black People.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homebuying landscape has been difficult over the last few years due to </w:t>
      </w:r>
      <w:hyperlink r:id="rId11">
        <w:r w:rsidDel="00000000" w:rsidR="00000000" w:rsidRPr="00000000">
          <w:rPr>
            <w:rFonts w:ascii="Times New Roman" w:cs="Times New Roman" w:eastAsia="Times New Roman" w:hAnsi="Times New Roman"/>
            <w:color w:val="1155cc"/>
            <w:sz w:val="24"/>
            <w:szCs w:val="24"/>
            <w:u w:val="single"/>
            <w:rtl w:val="0"/>
          </w:rPr>
          <w:t xml:space="preserve">high home prices</w:t>
        </w:r>
      </w:hyperlink>
      <w:r w:rsidDel="00000000" w:rsidR="00000000" w:rsidRPr="00000000">
        <w:rPr>
          <w:rFonts w:ascii="Times New Roman" w:cs="Times New Roman" w:eastAsia="Times New Roman" w:hAnsi="Times New Roman"/>
          <w:sz w:val="24"/>
          <w:szCs w:val="24"/>
          <w:rtl w:val="0"/>
        </w:rPr>
        <w:t xml:space="preserve">, high mortgage rates, and </w:t>
      </w:r>
      <w:hyperlink r:id="rId12">
        <w:r w:rsidDel="00000000" w:rsidR="00000000" w:rsidRPr="00000000">
          <w:rPr>
            <w:rFonts w:ascii="Times New Roman" w:cs="Times New Roman" w:eastAsia="Times New Roman" w:hAnsi="Times New Roman"/>
            <w:color w:val="1155cc"/>
            <w:sz w:val="24"/>
            <w:szCs w:val="24"/>
            <w:u w:val="single"/>
            <w:rtl w:val="0"/>
          </w:rPr>
          <w:t xml:space="preserve">widespread economic uncertainty</w:t>
        </w:r>
      </w:hyperlink>
      <w:r w:rsidDel="00000000" w:rsidR="00000000" w:rsidRPr="00000000">
        <w:rPr>
          <w:rFonts w:ascii="Times New Roman" w:cs="Times New Roman" w:eastAsia="Times New Roman" w:hAnsi="Times New Roman"/>
          <w:sz w:val="24"/>
          <w:szCs w:val="24"/>
          <w:rtl w:val="0"/>
        </w:rPr>
        <w:t xml:space="preserve">. That’s particularly true for young Americans, who typically have less money than their older counterparts.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among those young Americans, it is typically more difficult for Black people than white people to afford a home. There are several reasons for that:</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The racial wage and wealth gap</w:t>
      </w:r>
      <w:r w:rsidDel="00000000" w:rsidR="00000000" w:rsidRPr="00000000">
        <w:rPr>
          <w:rFonts w:ascii="Times New Roman" w:cs="Times New Roman" w:eastAsia="Times New Roman" w:hAnsi="Times New Roman"/>
          <w:sz w:val="24"/>
          <w:szCs w:val="24"/>
          <w:rtl w:val="0"/>
        </w:rPr>
        <w:t xml:space="preserve">. The typical Black worker in the U.S. earns </w:t>
      </w:r>
      <w:r w:rsidDel="00000000" w:rsidR="00000000" w:rsidRPr="00000000">
        <w:rPr>
          <w:rFonts w:ascii="Times New Roman" w:cs="Times New Roman" w:eastAsia="Times New Roman" w:hAnsi="Times New Roman"/>
          <w:sz w:val="24"/>
          <w:szCs w:val="24"/>
          <w:rtl w:val="0"/>
        </w:rPr>
        <w:t xml:space="preserve">79 cents</w:t>
      </w:r>
      <w:r w:rsidDel="00000000" w:rsidR="00000000" w:rsidRPr="00000000">
        <w:rPr>
          <w:rFonts w:ascii="Times New Roman" w:cs="Times New Roman" w:eastAsia="Times New Roman" w:hAnsi="Times New Roman"/>
          <w:sz w:val="24"/>
          <w:szCs w:val="24"/>
          <w:rtl w:val="0"/>
        </w:rPr>
        <w:t xml:space="preserve"> for every dollar earned by a white worker. For every $100 in wealth held by white households, Black households </w:t>
      </w:r>
      <w:r w:rsidDel="00000000" w:rsidR="00000000" w:rsidRPr="00000000">
        <w:rPr>
          <w:rFonts w:ascii="Times New Roman" w:cs="Times New Roman" w:eastAsia="Times New Roman" w:hAnsi="Times New Roman"/>
          <w:sz w:val="24"/>
          <w:szCs w:val="24"/>
          <w:rtl w:val="0"/>
        </w:rPr>
        <w:t xml:space="preserve">have $15</w:t>
      </w:r>
      <w:r w:rsidDel="00000000" w:rsidR="00000000" w:rsidRPr="00000000">
        <w:rPr>
          <w:rFonts w:ascii="Times New Roman" w:cs="Times New Roman" w:eastAsia="Times New Roman" w:hAnsi="Times New Roman"/>
          <w:sz w:val="24"/>
          <w:szCs w:val="24"/>
          <w:rtl w:val="0"/>
        </w:rPr>
        <w:t xml:space="preserve">. That makes it harder to save money for a down payment and to afford monthly mortgage payments. </w:t>
      </w:r>
    </w:p>
    <w:p w:rsidR="00000000" w:rsidDel="00000000" w:rsidP="00000000" w:rsidRDefault="00000000" w:rsidRPr="00000000" w14:paraId="00000018">
      <w:pPr>
        <w:numPr>
          <w:ilvl w:val="0"/>
          <w:numId w:val="1"/>
        </w:numPr>
        <w:spacing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The employment gap</w:t>
      </w:r>
      <w:r w:rsidDel="00000000" w:rsidR="00000000" w:rsidRPr="00000000">
        <w:rPr>
          <w:rFonts w:ascii="Times New Roman" w:cs="Times New Roman" w:eastAsia="Times New Roman" w:hAnsi="Times New Roman"/>
          <w:sz w:val="24"/>
          <w:szCs w:val="24"/>
          <w:rtl w:val="0"/>
        </w:rPr>
        <w:t xml:space="preserve">. The unemployment rate is </w:t>
      </w:r>
      <w:r w:rsidDel="00000000" w:rsidR="00000000" w:rsidRPr="00000000">
        <w:rPr>
          <w:rFonts w:ascii="Times New Roman" w:cs="Times New Roman" w:eastAsia="Times New Roman" w:hAnsi="Times New Roman"/>
          <w:sz w:val="24"/>
          <w:szCs w:val="24"/>
          <w:rtl w:val="0"/>
        </w:rPr>
        <w:t xml:space="preserve">7.1%</w:t>
      </w:r>
      <w:r w:rsidDel="00000000" w:rsidR="00000000" w:rsidRPr="00000000">
        <w:rPr>
          <w:rFonts w:ascii="Times New Roman" w:cs="Times New Roman" w:eastAsia="Times New Roman" w:hAnsi="Times New Roman"/>
          <w:sz w:val="24"/>
          <w:szCs w:val="24"/>
          <w:rtl w:val="0"/>
        </w:rPr>
        <w:t xml:space="preserve"> for Black men, roughly double the 3.7% rate for white men. It’s a similar story for women; the unemployment rate for Black women is 6.7%, compared to 3.2% for white women. </w:t>
      </w:r>
    </w:p>
    <w:p w:rsidR="00000000" w:rsidDel="00000000" w:rsidP="00000000" w:rsidRDefault="00000000" w:rsidRPr="00000000" w14:paraId="00000019">
      <w:pPr>
        <w:numPr>
          <w:ilvl w:val="0"/>
          <w:numId w:val="1"/>
        </w:numPr>
        <w:spacing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bCs w:val="1"/>
          <w:sz w:val="24"/>
          <w:szCs w:val="24"/>
          <w:rtl w:val="0"/>
        </w:rPr>
        <w:t xml:space="preserve">Discriminatory policies</w:t>
      </w:r>
      <w:r w:rsidDel="00000000" w:rsidR="00000000" w:rsidRPr="00000000">
        <w:rPr>
          <w:rFonts w:ascii="Times New Roman" w:cs="Times New Roman" w:eastAsia="Times New Roman" w:hAnsi="Times New Roman"/>
          <w:sz w:val="24"/>
          <w:szCs w:val="24"/>
          <w:rtl w:val="0"/>
        </w:rPr>
        <w:t xml:space="preserve">. Past policies like </w:t>
      </w:r>
      <w:hyperlink r:id="rId13">
        <w:r w:rsidDel="00000000" w:rsidR="00000000" w:rsidRPr="00000000">
          <w:rPr>
            <w:rFonts w:ascii="Times New Roman" w:cs="Times New Roman" w:eastAsia="Times New Roman" w:hAnsi="Times New Roman"/>
            <w:color w:val="1155cc"/>
            <w:sz w:val="24"/>
            <w:szCs w:val="24"/>
            <w:u w:val="single"/>
            <w:rtl w:val="0"/>
          </w:rPr>
          <w:t xml:space="preserve">redlining</w:t>
        </w:r>
      </w:hyperlink>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discriminatory housing covenants</w:t>
      </w:r>
      <w:r w:rsidDel="00000000" w:rsidR="00000000" w:rsidRPr="00000000">
        <w:rPr>
          <w:rFonts w:ascii="Times New Roman" w:cs="Times New Roman" w:eastAsia="Times New Roman" w:hAnsi="Times New Roman"/>
          <w:sz w:val="24"/>
          <w:szCs w:val="24"/>
          <w:rtl w:val="0"/>
        </w:rPr>
        <w:t xml:space="preserve"> caused generations of Black families to miss out on gaining wealth through owning valuable property. Today, there are still systemic barriers to homeownership for Black families; for example, Black homebuyers are </w:t>
      </w:r>
      <w:hyperlink r:id="rId14">
        <w:r w:rsidDel="00000000" w:rsidR="00000000" w:rsidRPr="00000000">
          <w:rPr>
            <w:rFonts w:ascii="Times New Roman" w:cs="Times New Roman" w:eastAsia="Times New Roman" w:hAnsi="Times New Roman"/>
            <w:color w:val="1155cc"/>
            <w:sz w:val="24"/>
            <w:szCs w:val="24"/>
            <w:u w:val="single"/>
            <w:rtl w:val="0"/>
          </w:rPr>
          <w:t xml:space="preserve">twice as likely</w:t>
        </w:r>
      </w:hyperlink>
      <w:r w:rsidDel="00000000" w:rsidR="00000000" w:rsidRPr="00000000">
        <w:rPr>
          <w:rFonts w:ascii="Times New Roman" w:cs="Times New Roman" w:eastAsia="Times New Roman" w:hAnsi="Times New Roman"/>
          <w:sz w:val="24"/>
          <w:szCs w:val="24"/>
          <w:rtl w:val="0"/>
        </w:rPr>
        <w:t xml:space="preserve"> to have their mortgage applications rejected than white homebuyers.</w:t>
      </w:r>
    </w:p>
    <w:p w:rsidR="00000000" w:rsidDel="00000000" w:rsidP="00000000" w:rsidRDefault="00000000" w:rsidRPr="00000000" w14:paraId="0000001A">
      <w:pPr>
        <w:numPr>
          <w:ilvl w:val="0"/>
          <w:numId w:val="1"/>
        </w:numPr>
        <w:spacing w:line="240" w:lineRule="auto"/>
        <w:ind w:left="720" w:hanging="360"/>
        <w:rPr>
          <w:rFonts w:ascii="Libre Franklin" w:cs="Libre Franklin" w:eastAsia="Libre Franklin" w:hAnsi="Libre Frankli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Family money gap. </w:t>
      </w:r>
      <w:r w:rsidDel="00000000" w:rsidR="00000000" w:rsidRPr="00000000">
        <w:rPr>
          <w:rFonts w:ascii="Times New Roman" w:cs="Times New Roman" w:eastAsia="Times New Roman" w:hAnsi="Times New Roman"/>
          <w:sz w:val="24"/>
          <w:szCs w:val="24"/>
          <w:rtl w:val="0"/>
        </w:rPr>
        <w:t xml:space="preserve">Black families are </w:t>
      </w:r>
      <w:r w:rsidDel="00000000" w:rsidR="00000000" w:rsidRPr="00000000">
        <w:rPr>
          <w:rFonts w:ascii="Times New Roman" w:cs="Times New Roman" w:eastAsia="Times New Roman" w:hAnsi="Times New Roman"/>
          <w:sz w:val="24"/>
          <w:szCs w:val="24"/>
          <w:rtl w:val="0"/>
        </w:rPr>
        <w:t xml:space="preserve">less likely</w:t>
      </w:r>
      <w:r w:rsidDel="00000000" w:rsidR="00000000" w:rsidRPr="00000000">
        <w:rPr>
          <w:rFonts w:ascii="Times New Roman" w:cs="Times New Roman" w:eastAsia="Times New Roman" w:hAnsi="Times New Roman"/>
          <w:sz w:val="24"/>
          <w:szCs w:val="24"/>
          <w:rtl w:val="0"/>
        </w:rPr>
        <w:t xml:space="preserve"> than white families to have generational, inherited wealth. That makes it harder to buy homes. For example, a recent Redfin survey conducted by Ipsos found that 9% of recent Black homebuyers used a cash gift from family for their down payment, compared to 15% of recent white homebuyers.  </w:t>
      </w:r>
    </w:p>
    <w:p w:rsidR="00000000" w:rsidDel="00000000" w:rsidP="00000000" w:rsidRDefault="00000000" w:rsidRPr="00000000" w14:paraId="0000001B">
      <w:pPr>
        <w:numPr>
          <w:ilvl w:val="0"/>
          <w:numId w:val="1"/>
        </w:numPr>
        <w:spacing w:line="240" w:lineRule="auto"/>
        <w:ind w:left="720" w:hanging="360"/>
        <w:rPr>
          <w:rFonts w:ascii="Libre Franklin" w:cs="Libre Franklin" w:eastAsia="Libre Franklin" w:hAnsi="Libre Frankli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Credit scores.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median credit score</w:t>
      </w:r>
      <w:r w:rsidDel="00000000" w:rsidR="00000000" w:rsidRPr="00000000">
        <w:rPr>
          <w:rFonts w:ascii="Times New Roman" w:cs="Times New Roman" w:eastAsia="Times New Roman" w:hAnsi="Times New Roman"/>
          <w:sz w:val="24"/>
          <w:szCs w:val="24"/>
          <w:rtl w:val="0"/>
        </w:rPr>
        <w:t xml:space="preserve"> for Black Americans is lower than it is for white Americans, which makes it more challenging to get a mortgage.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millennials and Gen Zers are bearing the brunt of the racial homeownership gap because since they have reached homebuying age, the country has faced significant financial challenges and a major </w:t>
      </w:r>
      <w:hyperlink r:id="rId15">
        <w:r w:rsidDel="00000000" w:rsidR="00000000" w:rsidRPr="00000000">
          <w:rPr>
            <w:rFonts w:ascii="Times New Roman" w:cs="Times New Roman" w:eastAsia="Times New Roman" w:hAnsi="Times New Roman"/>
            <w:color w:val="1155cc"/>
            <w:sz w:val="24"/>
            <w:szCs w:val="24"/>
            <w:u w:val="single"/>
            <w:rtl w:val="0"/>
          </w:rPr>
          <w:t xml:space="preserve">housing supply shortage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said Redfin Chief Economist Daryl Fairweather</w:t>
      </w:r>
      <w:r w:rsidDel="00000000" w:rsidR="00000000" w:rsidRPr="00000000">
        <w:rPr>
          <w:rFonts w:ascii="Times New Roman" w:cs="Times New Roman" w:eastAsia="Times New Roman" w:hAnsi="Times New Roman"/>
          <w:sz w:val="24"/>
          <w:szCs w:val="24"/>
          <w:rtl w:val="0"/>
        </w:rPr>
        <w:t xml:space="preserve">. “Young Black Americans started out behind their white counterparts because they’re less likely to have property and money passed down from their families because of historical discrimination in housing and employment. Now they are coming of age during turbulent economic times that have impacted Black workers more than white workers. The Black unemployment rate rose to </w:t>
      </w:r>
      <w:r w:rsidDel="00000000" w:rsidR="00000000" w:rsidRPr="00000000">
        <w:rPr>
          <w:rFonts w:ascii="Times New Roman" w:cs="Times New Roman" w:eastAsia="Times New Roman" w:hAnsi="Times New Roman"/>
          <w:sz w:val="24"/>
          <w:szCs w:val="24"/>
          <w:rtl w:val="0"/>
        </w:rPr>
        <w:t xml:space="preserve">nearly 17%</w:t>
      </w:r>
      <w:r w:rsidDel="00000000" w:rsidR="00000000" w:rsidRPr="00000000">
        <w:rPr>
          <w:rFonts w:ascii="Times New Roman" w:cs="Times New Roman" w:eastAsia="Times New Roman" w:hAnsi="Times New Roman"/>
          <w:sz w:val="24"/>
          <w:szCs w:val="24"/>
          <w:rtl w:val="0"/>
        </w:rPr>
        <w:t xml:space="preserve"> during both the Great Recession and the pandemic, compared to 9% and 14%, respectively, for white Americans.”</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Narrowing the racial homeownership gap would require not only things like increasing the supply of relatively affordable starter homes in the U.S., which would benefit all young Americans, but policy changes that would make a meaningful difference for Black buyers. Things like </w:t>
      </w:r>
      <w:hyperlink r:id="rId16">
        <w:r w:rsidDel="00000000" w:rsidR="00000000" w:rsidRPr="00000000">
          <w:rPr>
            <w:rFonts w:ascii="Times New Roman" w:cs="Times New Roman" w:eastAsia="Times New Roman" w:hAnsi="Times New Roman"/>
            <w:color w:val="1155cc"/>
            <w:sz w:val="24"/>
            <w:szCs w:val="24"/>
            <w:u w:val="single"/>
            <w:rtl w:val="0"/>
          </w:rPr>
          <w:t xml:space="preserve">down-payment assistance</w:t>
        </w:r>
      </w:hyperlink>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color w:val="1155cc"/>
            <w:sz w:val="24"/>
            <w:szCs w:val="24"/>
            <w:u w:val="single"/>
            <w:rtl w:val="0"/>
          </w:rPr>
          <w:t xml:space="preserve">first-time buyer programs</w:t>
        </w:r>
      </w:hyperlink>
      <w:r w:rsidDel="00000000" w:rsidR="00000000" w:rsidRPr="00000000">
        <w:rPr>
          <w:rFonts w:ascii="Times New Roman" w:cs="Times New Roman" w:eastAsia="Times New Roman" w:hAnsi="Times New Roman"/>
          <w:sz w:val="24"/>
          <w:szCs w:val="24"/>
          <w:rtl w:val="0"/>
        </w:rPr>
        <w:t xml:space="preserve">, affordable </w:t>
      </w:r>
      <w:hyperlink r:id="rId18">
        <w:r w:rsidDel="00000000" w:rsidR="00000000" w:rsidRPr="00000000">
          <w:rPr>
            <w:rFonts w:ascii="Times New Roman" w:cs="Times New Roman" w:eastAsia="Times New Roman" w:hAnsi="Times New Roman"/>
            <w:color w:val="1155cc"/>
            <w:sz w:val="24"/>
            <w:szCs w:val="24"/>
            <w:u w:val="single"/>
            <w:rtl w:val="0"/>
          </w:rPr>
          <w:t xml:space="preserve">homeownership programs</w:t>
        </w:r>
      </w:hyperlink>
      <w:r w:rsidDel="00000000" w:rsidR="00000000" w:rsidRPr="00000000">
        <w:rPr>
          <w:rFonts w:ascii="Times New Roman" w:cs="Times New Roman" w:eastAsia="Times New Roman" w:hAnsi="Times New Roman"/>
          <w:sz w:val="24"/>
          <w:szCs w:val="24"/>
          <w:rtl w:val="0"/>
        </w:rPr>
        <w:t xml:space="preserve">, and better access to fair, affordable credit could help Gen Z and millennial Black buyers get their foot in the door.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bright spot for homebuyers is that we expect affordability to </w:t>
      </w:r>
      <w:hyperlink r:id="rId19">
        <w:r w:rsidDel="00000000" w:rsidR="00000000" w:rsidRPr="00000000">
          <w:rPr>
            <w:rFonts w:ascii="Times New Roman" w:cs="Times New Roman" w:eastAsia="Times New Roman" w:hAnsi="Times New Roman"/>
            <w:color w:val="1155cc"/>
            <w:sz w:val="24"/>
            <w:szCs w:val="24"/>
            <w:u w:val="single"/>
            <w:rtl w:val="0"/>
          </w:rPr>
          <w:t xml:space="preserve">start improving</w:t>
        </w:r>
      </w:hyperlink>
      <w:r w:rsidDel="00000000" w:rsidR="00000000" w:rsidRPr="00000000">
        <w:rPr>
          <w:rFonts w:ascii="Times New Roman" w:cs="Times New Roman" w:eastAsia="Times New Roman" w:hAnsi="Times New Roman"/>
          <w:sz w:val="24"/>
          <w:szCs w:val="24"/>
          <w:rtl w:val="0"/>
        </w:rPr>
        <w:t xml:space="preserve"> this year, as wages grow faster than home prices and mortgage rates tick down. Buyers also hold </w:t>
      </w:r>
      <w:hyperlink r:id="rId20">
        <w:r w:rsidDel="00000000" w:rsidR="00000000" w:rsidRPr="00000000">
          <w:rPr>
            <w:rFonts w:ascii="Times New Roman" w:cs="Times New Roman" w:eastAsia="Times New Roman" w:hAnsi="Times New Roman"/>
            <w:color w:val="1155cc"/>
            <w:sz w:val="24"/>
            <w:szCs w:val="24"/>
            <w:u w:val="single"/>
            <w:rtl w:val="0"/>
          </w:rPr>
          <w:t xml:space="preserve">negotiating power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Overall, Gen Z and Millennial Homeownership Rates Are Ticking Up</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separate </w:t>
      </w:r>
      <w:hyperlink r:id="rId21">
        <w:r w:rsidDel="00000000" w:rsidR="00000000" w:rsidRPr="00000000">
          <w:rPr>
            <w:rFonts w:ascii="Times New Roman" w:cs="Times New Roman" w:eastAsia="Times New Roman" w:hAnsi="Times New Roman"/>
            <w:color w:val="1155cc"/>
            <w:sz w:val="24"/>
            <w:szCs w:val="24"/>
            <w:u w:val="single"/>
            <w:rtl w:val="0"/>
          </w:rPr>
          <w:t xml:space="preserve">Redfin analysis</w:t>
        </w:r>
      </w:hyperlink>
      <w:r w:rsidDel="00000000" w:rsidR="00000000" w:rsidRPr="00000000">
        <w:rPr>
          <w:rFonts w:ascii="Times New Roman" w:cs="Times New Roman" w:eastAsia="Times New Roman" w:hAnsi="Times New Roman"/>
          <w:sz w:val="24"/>
          <w:szCs w:val="24"/>
          <w:rtl w:val="0"/>
        </w:rPr>
        <w:t xml:space="preserve"> found that overall, Gen Z and millennial homeownership rates ticked up in 2025. This data, which breaks down that generational data by race, suggests that young white homebuyers drove the increase.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per </w:t>
      </w:r>
      <w:hyperlink r:id="rId22">
        <w:r w:rsidDel="00000000" w:rsidR="00000000" w:rsidRPr="00000000">
          <w:rPr>
            <w:rFonts w:ascii="Times New Roman" w:cs="Times New Roman" w:eastAsia="Times New Roman" w:hAnsi="Times New Roman"/>
            <w:color w:val="1155cc"/>
            <w:sz w:val="24"/>
            <w:szCs w:val="24"/>
            <w:u w:val="single"/>
            <w:rtl w:val="0"/>
          </w:rPr>
          <w:t xml:space="preserve">another Redfin analysis</w:t>
        </w:r>
      </w:hyperlink>
      <w:r w:rsidDel="00000000" w:rsidR="00000000" w:rsidRPr="00000000">
        <w:rPr>
          <w:rFonts w:ascii="Times New Roman" w:cs="Times New Roman" w:eastAsia="Times New Roman" w:hAnsi="Times New Roman"/>
          <w:sz w:val="24"/>
          <w:szCs w:val="24"/>
          <w:rtl w:val="0"/>
        </w:rPr>
        <w:t xml:space="preserve">, the overall homeownership rate for Black families is sitting at its lowest level since 2021. Nationwide, 43.9% of Black Americans owned their home as of mid-2025, down from 45.3% a year earlier. For comparison, 74% of white Americans owned their home, down slightly from 74.4% a year earlier. </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Racial Homeownership Gap Is Smaller But Still Significant For Older Americans</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also a substantial racial homeownership gap for older generations. </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over half (53.1%) of Black Gen Xers own their home, while the rate is 80.6% for white Gen Xers. And three in five (60.4%) Black baby boomers own their home, compared to 85.5% of white baby boomers.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percent terms, the racial homeownership gap is smaller for older Americans. Overall, homes were more affordable for baby boomers and Gen Xers when they were young; even buyers who faced discrimination were in a much less expensive and less competitive market than today. But there is still a profound gap, stemming largely from the factors noted above, like historically discriminatory policies and the racial income gap. </w:t>
      </w:r>
    </w:p>
    <w:p w:rsidR="00000000" w:rsidDel="00000000" w:rsidP="00000000" w:rsidRDefault="00000000" w:rsidRPr="00000000" w14:paraId="00000030">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methodology, please visit: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1155cc"/>
            <w:sz w:val="24"/>
            <w:szCs w:val="24"/>
            <w:u w:val="single"/>
            <w:rtl w:val="0"/>
          </w:rPr>
          <w:t xml:space="preserve">https://www.redfin.com/news/homeownership-rate-by-race-2025</w:t>
        </w:r>
      </w:hyperlink>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35">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36">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37">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4">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5">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3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news/buyers-vs-sellers-november-2025/" TargetMode="External"/><Relationship Id="rId22" Type="http://schemas.openxmlformats.org/officeDocument/2006/relationships/hyperlink" Target="https://www.redfin.com/news/black-homeownership-rate-2025/" TargetMode="External"/><Relationship Id="rId21" Type="http://schemas.openxmlformats.org/officeDocument/2006/relationships/hyperlink" Target="https://www.redfin.com/news/homeownership-rate-by-generation-2025/" TargetMode="External"/><Relationship Id="rId24" Type="http://schemas.openxmlformats.org/officeDocument/2006/relationships/hyperlink" Target="http://redfin.com/news" TargetMode="External"/><Relationship Id="rId23" Type="http://schemas.openxmlformats.org/officeDocument/2006/relationships/hyperlink" Target="https://www.redfin.com/news/homeownership-rate-by-race-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homeownership-rate-by-race-2025" TargetMode="External"/><Relationship Id="rId26" Type="http://schemas.openxmlformats.org/officeDocument/2006/relationships/hyperlink" Target="mailto:press@redfin.com" TargetMode="External"/><Relationship Id="rId25" Type="http://schemas.openxmlformats.org/officeDocument/2006/relationships/hyperlink" Target="http://rocketcompanies.com"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redfin.com/news/homeownership-rate-by-race-2025" TargetMode="External"/><Relationship Id="rId7" Type="http://schemas.openxmlformats.org/officeDocument/2006/relationships/hyperlink" Target="https://www.redfin.com/news/homeownership-rate-by-race-2025" TargetMode="External"/><Relationship Id="rId8" Type="http://schemas.openxmlformats.org/officeDocument/2006/relationships/hyperlink" Target="https://www.redfin.com/news/homeownership-rate-by-race-2025" TargetMode="External"/><Relationship Id="rId11" Type="http://schemas.openxmlformats.org/officeDocument/2006/relationships/hyperlink" Target="https://www.redfin.com/news/housing-supply-falls-november-2025/" TargetMode="External"/><Relationship Id="rId10" Type="http://schemas.openxmlformats.org/officeDocument/2006/relationships/hyperlink" Target="https://www.redfin.com/" TargetMode="External"/><Relationship Id="rId13" Type="http://schemas.openxmlformats.org/officeDocument/2006/relationships/hyperlink" Target="https://www.redfin.com/news/redlining-real-estate-racial-wealth-gap/" TargetMode="External"/><Relationship Id="rId12" Type="http://schemas.openxmlformats.org/officeDocument/2006/relationships/hyperlink" Target="https://www.redfin.com/news/housing-market-update-pending-sales-decline-buyers-waiting-for-lower-rates/" TargetMode="External"/><Relationship Id="rId15" Type="http://schemas.openxmlformats.org/officeDocument/2006/relationships/hyperlink" Target="https://www.redfin.com/news/coronavirus-real-estate-housing-shortage/" TargetMode="External"/><Relationship Id="rId14" Type="http://schemas.openxmlformats.org/officeDocument/2006/relationships/hyperlink" Target="https://www.redfin.com/news/mortgage-denials-by-race-united-states/" TargetMode="External"/><Relationship Id="rId17" Type="http://schemas.openxmlformats.org/officeDocument/2006/relationships/hyperlink" Target="https://www.rocketmortgage.com/learn/first-time-home-buyer" TargetMode="External"/><Relationship Id="rId16" Type="http://schemas.openxmlformats.org/officeDocument/2006/relationships/hyperlink" Target="https://www.rocketmortgage.com/learn/down-payment-assistance" TargetMode="External"/><Relationship Id="rId19" Type="http://schemas.openxmlformats.org/officeDocument/2006/relationships/hyperlink" Target="https://www.redfin.com/news/housing-market-predictions-2026/" TargetMode="External"/><Relationship Id="rId18" Type="http://schemas.openxmlformats.org/officeDocument/2006/relationships/hyperlink" Target="https://www.rocketmortgage.com/learn/affordable-hous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